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22E" w:rsidRPr="007F322E" w:rsidRDefault="007F322E" w:rsidP="007F322E">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fr-FR"/>
        </w:rPr>
      </w:pPr>
      <w:r w:rsidRPr="007F322E">
        <w:rPr>
          <w:rFonts w:ascii="Times New Roman" w:eastAsia="Times New Roman" w:hAnsi="Times New Roman" w:cs="Times New Roman"/>
          <w:b/>
          <w:bCs/>
          <w:kern w:val="36"/>
          <w:sz w:val="48"/>
          <w:szCs w:val="48"/>
          <w:lang w:eastAsia="fr-FR"/>
        </w:rPr>
        <w:t>7 erreurs de débutant à éviter</w:t>
      </w:r>
    </w:p>
    <w:p w:rsidR="007F322E" w:rsidRPr="007F322E" w:rsidRDefault="007F322E" w:rsidP="007F322E">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7F322E">
        <w:rPr>
          <w:rFonts w:ascii="Times New Roman" w:eastAsia="Times New Roman" w:hAnsi="Times New Roman" w:cs="Times New Roman"/>
          <w:b/>
          <w:bCs/>
          <w:sz w:val="24"/>
          <w:szCs w:val="24"/>
          <w:lang w:eastAsia="fr-FR"/>
        </w:rPr>
        <w:t>Découvrez sept erreurs commises par de nombreux débutants ou coureurs réguliers, à éviter pour ne pas se dégoûter de la course à pied, ne pas se blesser et pour progresser tout en prenant plaisir à courir. Il y a de grandes chances que vous vous reconnaissiez dans l’une (ou plusieurs !) d’entre elles…</w:t>
      </w:r>
    </w:p>
    <w:p w:rsidR="007F322E" w:rsidRPr="007F322E" w:rsidRDefault="007F322E" w:rsidP="007F322E">
      <w:pPr>
        <w:spacing w:before="100" w:beforeAutospacing="1" w:after="100" w:afterAutospacing="1" w:line="240" w:lineRule="auto"/>
        <w:jc w:val="center"/>
        <w:rPr>
          <w:rFonts w:ascii="Times New Roman" w:eastAsia="Times New Roman" w:hAnsi="Times New Roman" w:cs="Times New Roman"/>
          <w:b/>
          <w:bCs/>
          <w:sz w:val="24"/>
          <w:szCs w:val="24"/>
          <w:lang w:eastAsia="fr-FR"/>
        </w:rPr>
      </w:pPr>
    </w:p>
    <w:p w:rsidR="007F322E" w:rsidRPr="007F322E" w:rsidRDefault="007F322E" w:rsidP="007F322E">
      <w:pPr>
        <w:spacing w:after="0" w:line="240" w:lineRule="auto"/>
        <w:jc w:val="center"/>
        <w:rPr>
          <w:rFonts w:ascii="Times New Roman" w:eastAsia="Times New Roman" w:hAnsi="Times New Roman" w:cs="Times New Roman"/>
          <w:b/>
          <w:bCs/>
          <w:sz w:val="24"/>
          <w:szCs w:val="24"/>
          <w:lang w:eastAsia="fr-FR"/>
        </w:rPr>
      </w:pPr>
      <w:r w:rsidRPr="007F322E">
        <w:rPr>
          <w:rFonts w:ascii="Times New Roman" w:eastAsia="Times New Roman" w:hAnsi="Times New Roman" w:cs="Times New Roman"/>
          <w:b/>
          <w:bCs/>
          <w:noProof/>
          <w:sz w:val="24"/>
          <w:szCs w:val="24"/>
          <w:lang w:eastAsia="fr-FR"/>
        </w:rPr>
        <w:drawing>
          <wp:inline distT="0" distB="0" distL="0" distR="0">
            <wp:extent cx="3237230" cy="4876800"/>
            <wp:effectExtent l="19050" t="0" r="1270" b="0"/>
            <wp:docPr id="1" name="Image 1" descr="http://courir-plus-loin.com/blog_wordpress/img/entrainement_a_plusieu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urir-plus-loin.com/blog_wordpress/img/entrainement_a_plusieurs.jpg"/>
                    <pic:cNvPicPr>
                      <a:picLocks noChangeAspect="1" noChangeArrowheads="1"/>
                    </pic:cNvPicPr>
                  </pic:nvPicPr>
                  <pic:blipFill>
                    <a:blip r:embed="rId5" cstate="print"/>
                    <a:srcRect/>
                    <a:stretch>
                      <a:fillRect/>
                    </a:stretch>
                  </pic:blipFill>
                  <pic:spPr bwMode="auto">
                    <a:xfrm>
                      <a:off x="0" y="0"/>
                      <a:ext cx="3237230" cy="4876800"/>
                    </a:xfrm>
                    <a:prstGeom prst="rect">
                      <a:avLst/>
                    </a:prstGeom>
                    <a:noFill/>
                    <a:ln w="9525">
                      <a:noFill/>
                      <a:miter lim="800000"/>
                      <a:headEnd/>
                      <a:tailEnd/>
                    </a:ln>
                  </pic:spPr>
                </pic:pic>
              </a:graphicData>
            </a:graphic>
          </wp:inline>
        </w:drawing>
      </w:r>
    </w:p>
    <w:p w:rsidR="007F322E" w:rsidRPr="007F322E" w:rsidRDefault="007F322E" w:rsidP="007F322E">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7F322E">
        <w:rPr>
          <w:rFonts w:ascii="Times New Roman" w:eastAsia="Times New Roman" w:hAnsi="Times New Roman" w:cs="Times New Roman"/>
          <w:b/>
          <w:bCs/>
          <w:sz w:val="24"/>
          <w:szCs w:val="24"/>
          <w:lang w:eastAsia="fr-FR"/>
        </w:rPr>
        <w:t xml:space="preserve">Pour débuter, l'entraînement à plusieurs n'est conseillé que si vous avez le même niveau et encore, on est souvent plus à l'aise seul les premières séances (crédit photo: Nairn </w:t>
      </w:r>
      <w:proofErr w:type="spellStart"/>
      <w:r w:rsidRPr="007F322E">
        <w:rPr>
          <w:rFonts w:ascii="Times New Roman" w:eastAsia="Times New Roman" w:hAnsi="Times New Roman" w:cs="Times New Roman"/>
          <w:b/>
          <w:bCs/>
          <w:sz w:val="24"/>
          <w:szCs w:val="24"/>
          <w:lang w:eastAsia="fr-FR"/>
        </w:rPr>
        <w:t>McWilliams</w:t>
      </w:r>
      <w:proofErr w:type="spellEnd"/>
      <w:r w:rsidRPr="007F322E">
        <w:rPr>
          <w:rFonts w:ascii="Times New Roman" w:eastAsia="Times New Roman" w:hAnsi="Times New Roman" w:cs="Times New Roman"/>
          <w:b/>
          <w:bCs/>
          <w:sz w:val="24"/>
          <w:szCs w:val="24"/>
          <w:lang w:eastAsia="fr-FR"/>
        </w:rPr>
        <w:t>)</w:t>
      </w:r>
    </w:p>
    <w:p w:rsidR="007F322E" w:rsidRPr="007F322E" w:rsidRDefault="007F322E" w:rsidP="007F322E">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7F322E">
        <w:rPr>
          <w:rFonts w:ascii="Times New Roman" w:eastAsia="Times New Roman" w:hAnsi="Times New Roman" w:cs="Times New Roman"/>
          <w:b/>
          <w:bCs/>
          <w:sz w:val="24"/>
          <w:szCs w:val="24"/>
          <w:lang w:eastAsia="fr-FR"/>
        </w:rPr>
        <w:t xml:space="preserve">J’ai rassemblé dans cet article des erreurs faites par de nombreux débutants ou coureurs réguliers, à éviter de toute urgence ! </w:t>
      </w:r>
      <w:r w:rsidRPr="007F322E">
        <w:rPr>
          <w:rFonts w:ascii="Times New Roman" w:eastAsia="Times New Roman" w:hAnsi="Times New Roman" w:cs="Times New Roman"/>
          <w:b/>
          <w:bCs/>
          <w:noProof/>
          <w:sz w:val="24"/>
          <w:szCs w:val="24"/>
          <w:lang w:eastAsia="fr-FR"/>
        </w:rPr>
        <w:drawing>
          <wp:inline distT="0" distB="0" distL="0" distR="0">
            <wp:extent cx="147320" cy="147320"/>
            <wp:effectExtent l="19050" t="0" r="5080" b="0"/>
            <wp:docPr id="2" name="Imag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6" cstate="print"/>
                    <a:srcRect/>
                    <a:stretch>
                      <a:fillRect/>
                    </a:stretch>
                  </pic:blipFill>
                  <pic:spPr bwMode="auto">
                    <a:xfrm>
                      <a:off x="0" y="0"/>
                      <a:ext cx="147320" cy="147320"/>
                    </a:xfrm>
                    <a:prstGeom prst="rect">
                      <a:avLst/>
                    </a:prstGeom>
                    <a:noFill/>
                    <a:ln w="9525">
                      <a:noFill/>
                      <a:miter lim="800000"/>
                      <a:headEnd/>
                      <a:tailEnd/>
                    </a:ln>
                  </pic:spPr>
                </pic:pic>
              </a:graphicData>
            </a:graphic>
          </wp:inline>
        </w:drawing>
      </w:r>
    </w:p>
    <w:p w:rsidR="007F322E" w:rsidRPr="007F322E" w:rsidRDefault="007F322E" w:rsidP="007F322E">
      <w:pPr>
        <w:spacing w:before="100" w:beforeAutospacing="1" w:after="100" w:afterAutospacing="1" w:line="240" w:lineRule="auto"/>
        <w:jc w:val="center"/>
        <w:outlineLvl w:val="1"/>
        <w:rPr>
          <w:rFonts w:ascii="Times New Roman" w:eastAsia="Times New Roman" w:hAnsi="Times New Roman" w:cs="Times New Roman"/>
          <w:b/>
          <w:bCs/>
          <w:sz w:val="36"/>
          <w:szCs w:val="36"/>
          <w:lang w:eastAsia="fr-FR"/>
        </w:rPr>
      </w:pPr>
      <w:r w:rsidRPr="007F322E">
        <w:rPr>
          <w:rFonts w:ascii="Times New Roman" w:eastAsia="Times New Roman" w:hAnsi="Times New Roman" w:cs="Times New Roman"/>
          <w:b/>
          <w:bCs/>
          <w:color w:val="FF6600"/>
          <w:sz w:val="36"/>
          <w:szCs w:val="36"/>
          <w:lang w:eastAsia="fr-FR"/>
        </w:rPr>
        <w:t>7 erreurs à éviter en course à pied</w:t>
      </w:r>
    </w:p>
    <w:p w:rsidR="007F322E" w:rsidRPr="007F322E" w:rsidRDefault="007F322E" w:rsidP="007F322E">
      <w:pPr>
        <w:numPr>
          <w:ilvl w:val="0"/>
          <w:numId w:val="1"/>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7F322E">
        <w:rPr>
          <w:rFonts w:ascii="Times New Roman" w:eastAsia="Times New Roman" w:hAnsi="Times New Roman" w:cs="Times New Roman"/>
          <w:b/>
          <w:bCs/>
          <w:sz w:val="24"/>
          <w:szCs w:val="24"/>
          <w:lang w:eastAsia="fr-FR"/>
        </w:rPr>
        <w:t xml:space="preserve">Vouloir en faire trop dès le début. C’est vrai que l’on a tendance quand on débute une nouvelle activité de s’y donner à fond, c’est l’euphorie du début, on </w:t>
      </w:r>
      <w:r w:rsidRPr="007F322E">
        <w:rPr>
          <w:rFonts w:ascii="Times New Roman" w:eastAsia="Times New Roman" w:hAnsi="Times New Roman" w:cs="Times New Roman"/>
          <w:b/>
          <w:bCs/>
          <w:sz w:val="24"/>
          <w:szCs w:val="24"/>
          <w:lang w:eastAsia="fr-FR"/>
        </w:rPr>
        <w:lastRenderedPageBreak/>
        <w:t>vient d’acheter des nouvelles chaussures, il faut les rentabiliser ! J Mais attention en course à pied : on ne passe pas d’une vie de sédentaire sans sport, à un entraînement digne d’un coureur de haut niveau ! C’est-à-dire qu’on ne commence pas avec 5-6 séances hebdomadaires : blessures garanties ! Il faut laisser au corps le temps de s’habituer à l’effort, aux articulations de se renforcer pour supporter votre poids car en courant les impacts sont beaucoup plus violents qu’en marchant. Ne croyez pas que tout va bien si vous ne ressentez aucune douleur, car la douleur et la blessure n’apparaît que plus tard, le temps que l’organisme rompe complètement. Pour commencer, 2-3 séances par semaine de 30-45 minutes sont largement suffisantes pour progresser.</w:t>
      </w:r>
    </w:p>
    <w:p w:rsidR="007F322E" w:rsidRPr="007F322E" w:rsidRDefault="007F322E" w:rsidP="007F322E">
      <w:pPr>
        <w:numPr>
          <w:ilvl w:val="0"/>
          <w:numId w:val="2"/>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7F322E">
        <w:rPr>
          <w:rFonts w:ascii="Times New Roman" w:eastAsia="Times New Roman" w:hAnsi="Times New Roman" w:cs="Times New Roman"/>
          <w:b/>
          <w:bCs/>
          <w:sz w:val="24"/>
          <w:szCs w:val="24"/>
          <w:lang w:eastAsia="fr-FR"/>
        </w:rPr>
        <w:t xml:space="preserve">« en course à pied, on ne doit pas marcher » C’est une idée reçue, le débutant s’interdit souvent de marcher lors de ses entraînements. Or au début, le plus important est de travailler l’endurance fondamentale pour pouvoir courir 40-45minutes à l’aise, sans être essoufflé. Pour cela, il ne faut pas hésiter à marcher dès qu’on commence à être essoufflé. On peut même commencer par de la marche rapide si on en ressent le besoin. Il n’y a pas de règles strictes interdisant de marcher </w:t>
      </w:r>
      <w:r w:rsidRPr="007F322E">
        <w:rPr>
          <w:rFonts w:ascii="Times New Roman" w:eastAsia="Times New Roman" w:hAnsi="Times New Roman" w:cs="Times New Roman"/>
          <w:b/>
          <w:bCs/>
          <w:noProof/>
          <w:sz w:val="24"/>
          <w:szCs w:val="24"/>
          <w:lang w:eastAsia="fr-FR"/>
        </w:rPr>
        <w:drawing>
          <wp:inline distT="0" distB="0" distL="0" distR="0">
            <wp:extent cx="147320" cy="147320"/>
            <wp:effectExtent l="19050" t="0" r="5080" b="0"/>
            <wp:docPr id="3" name="Imag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7" cstate="print"/>
                    <a:srcRect/>
                    <a:stretch>
                      <a:fillRect/>
                    </a:stretch>
                  </pic:blipFill>
                  <pic:spPr bwMode="auto">
                    <a:xfrm>
                      <a:off x="0" y="0"/>
                      <a:ext cx="147320" cy="147320"/>
                    </a:xfrm>
                    <a:prstGeom prst="rect">
                      <a:avLst/>
                    </a:prstGeom>
                    <a:noFill/>
                    <a:ln w="9525">
                      <a:noFill/>
                      <a:miter lim="800000"/>
                      <a:headEnd/>
                      <a:tailEnd/>
                    </a:ln>
                  </pic:spPr>
                </pic:pic>
              </a:graphicData>
            </a:graphic>
          </wp:inline>
        </w:drawing>
      </w:r>
    </w:p>
    <w:p w:rsidR="007F322E" w:rsidRPr="007F322E" w:rsidRDefault="007F322E" w:rsidP="007F322E">
      <w:pPr>
        <w:numPr>
          <w:ilvl w:val="0"/>
          <w:numId w:val="3"/>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7F322E">
        <w:rPr>
          <w:rFonts w:ascii="Times New Roman" w:eastAsia="Times New Roman" w:hAnsi="Times New Roman" w:cs="Times New Roman"/>
          <w:b/>
          <w:bCs/>
          <w:sz w:val="24"/>
          <w:szCs w:val="24"/>
          <w:lang w:eastAsia="fr-FR"/>
        </w:rPr>
        <w:t xml:space="preserve">Une autre erreur qui est souvent faite, c’est de courir trop rapidement. Ça rejoint le point précédent, il vaut mieux courir plus lentement pour progresser, le temps de développer une solide base d’endurance qui sera utile par la suite lors des séances de fractionné ou les sorties longues par exemple. Il faut vraiment se forcer à courir lentement, et j’avoue que ce n’est pas facile au début, on a l’impression que ce n’est pas utile. Mais on accepte beaucoup plus facilement de courir lentement quand on est convaincu que c’est bénéfique (pour vous en convaincre, je vous invite à lire cet article sur </w:t>
      </w:r>
      <w:hyperlink r:id="rId8" w:tooltip="Courir plus lentement pour progresser : les bienfaits de l’endurance fondamentale" w:history="1">
        <w:r w:rsidRPr="007F322E">
          <w:rPr>
            <w:rFonts w:ascii="Times New Roman" w:eastAsia="Times New Roman" w:hAnsi="Times New Roman" w:cs="Times New Roman"/>
            <w:b/>
            <w:bCs/>
            <w:color w:val="0000FF"/>
            <w:sz w:val="24"/>
            <w:szCs w:val="24"/>
            <w:u w:val="single"/>
            <w:lang w:eastAsia="fr-FR"/>
          </w:rPr>
          <w:t>l’endurance fondamentale</w:t>
        </w:r>
      </w:hyperlink>
      <w:r w:rsidRPr="007F322E">
        <w:rPr>
          <w:rFonts w:ascii="Times New Roman" w:eastAsia="Times New Roman" w:hAnsi="Times New Roman" w:cs="Times New Roman"/>
          <w:b/>
          <w:bCs/>
          <w:sz w:val="24"/>
          <w:szCs w:val="24"/>
          <w:lang w:eastAsia="fr-FR"/>
        </w:rPr>
        <w:t xml:space="preserve">). Et patience, vous verrez vos progrès rapidement ! </w:t>
      </w:r>
      <w:r w:rsidRPr="007F322E">
        <w:rPr>
          <w:rFonts w:ascii="Times New Roman" w:eastAsia="Times New Roman" w:hAnsi="Times New Roman" w:cs="Times New Roman"/>
          <w:b/>
          <w:bCs/>
          <w:noProof/>
          <w:sz w:val="24"/>
          <w:szCs w:val="24"/>
          <w:lang w:eastAsia="fr-FR"/>
        </w:rPr>
        <w:drawing>
          <wp:inline distT="0" distB="0" distL="0" distR="0">
            <wp:extent cx="147320" cy="147320"/>
            <wp:effectExtent l="19050" t="0" r="5080" b="0"/>
            <wp:docPr id="4" name="Imag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7" cstate="print"/>
                    <a:srcRect/>
                    <a:stretch>
                      <a:fillRect/>
                    </a:stretch>
                  </pic:blipFill>
                  <pic:spPr bwMode="auto">
                    <a:xfrm>
                      <a:off x="0" y="0"/>
                      <a:ext cx="147320" cy="147320"/>
                    </a:xfrm>
                    <a:prstGeom prst="rect">
                      <a:avLst/>
                    </a:prstGeom>
                    <a:noFill/>
                    <a:ln w="9525">
                      <a:noFill/>
                      <a:miter lim="800000"/>
                      <a:headEnd/>
                      <a:tailEnd/>
                    </a:ln>
                  </pic:spPr>
                </pic:pic>
              </a:graphicData>
            </a:graphic>
          </wp:inline>
        </w:drawing>
      </w:r>
    </w:p>
    <w:p w:rsidR="007F322E" w:rsidRPr="007F322E" w:rsidRDefault="007F322E" w:rsidP="007F322E">
      <w:pPr>
        <w:numPr>
          <w:ilvl w:val="0"/>
          <w:numId w:val="4"/>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7F322E">
        <w:rPr>
          <w:rFonts w:ascii="Times New Roman" w:eastAsia="Times New Roman" w:hAnsi="Times New Roman" w:cs="Times New Roman"/>
          <w:b/>
          <w:bCs/>
          <w:sz w:val="24"/>
          <w:szCs w:val="24"/>
          <w:lang w:eastAsia="fr-FR"/>
        </w:rPr>
        <w:t xml:space="preserve">Courir « à la pulsation près » : il faut savoir prendre du recul, la course à pied n’est pas une science exacte, alors quand on veut courir à 75% de sa fréquence cardiaque maximale, on peut s’accorder une marge de manœuvre et ne pas régler son </w:t>
      </w:r>
      <w:proofErr w:type="spellStart"/>
      <w:r w:rsidRPr="007F322E">
        <w:rPr>
          <w:rFonts w:ascii="Times New Roman" w:eastAsia="Times New Roman" w:hAnsi="Times New Roman" w:cs="Times New Roman"/>
          <w:b/>
          <w:bCs/>
          <w:sz w:val="24"/>
          <w:szCs w:val="24"/>
          <w:lang w:eastAsia="fr-FR"/>
        </w:rPr>
        <w:t>cardiofréquencemètre</w:t>
      </w:r>
      <w:proofErr w:type="spellEnd"/>
      <w:r w:rsidRPr="007F322E">
        <w:rPr>
          <w:rFonts w:ascii="Times New Roman" w:eastAsia="Times New Roman" w:hAnsi="Times New Roman" w:cs="Times New Roman"/>
          <w:b/>
          <w:bCs/>
          <w:sz w:val="24"/>
          <w:szCs w:val="24"/>
          <w:lang w:eastAsia="fr-FR"/>
        </w:rPr>
        <w:t xml:space="preserve"> pour qu’il nous rappelle à l’ordre à la moindre pulsation de trop ! Faites-vous plaisir </w:t>
      </w:r>
      <w:r w:rsidRPr="007F322E">
        <w:rPr>
          <w:rFonts w:ascii="Times New Roman" w:eastAsia="Times New Roman" w:hAnsi="Times New Roman" w:cs="Times New Roman"/>
          <w:b/>
          <w:bCs/>
          <w:noProof/>
          <w:sz w:val="24"/>
          <w:szCs w:val="24"/>
          <w:lang w:eastAsia="fr-FR"/>
        </w:rPr>
        <w:drawing>
          <wp:inline distT="0" distB="0" distL="0" distR="0">
            <wp:extent cx="147320" cy="147320"/>
            <wp:effectExtent l="19050" t="0" r="5080" b="0"/>
            <wp:docPr id="5" name="Imag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7" cstate="print"/>
                    <a:srcRect/>
                    <a:stretch>
                      <a:fillRect/>
                    </a:stretch>
                  </pic:blipFill>
                  <pic:spPr bwMode="auto">
                    <a:xfrm>
                      <a:off x="0" y="0"/>
                      <a:ext cx="147320" cy="147320"/>
                    </a:xfrm>
                    <a:prstGeom prst="rect">
                      <a:avLst/>
                    </a:prstGeom>
                    <a:noFill/>
                    <a:ln w="9525">
                      <a:noFill/>
                      <a:miter lim="800000"/>
                      <a:headEnd/>
                      <a:tailEnd/>
                    </a:ln>
                  </pic:spPr>
                </pic:pic>
              </a:graphicData>
            </a:graphic>
          </wp:inline>
        </w:drawing>
      </w:r>
    </w:p>
    <w:p w:rsidR="007F322E" w:rsidRPr="007F322E" w:rsidRDefault="007F322E" w:rsidP="007F322E">
      <w:pPr>
        <w:numPr>
          <w:ilvl w:val="0"/>
          <w:numId w:val="5"/>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7F322E">
        <w:rPr>
          <w:rFonts w:ascii="Times New Roman" w:eastAsia="Times New Roman" w:hAnsi="Times New Roman" w:cs="Times New Roman"/>
          <w:b/>
          <w:bCs/>
          <w:sz w:val="24"/>
          <w:szCs w:val="24"/>
          <w:lang w:eastAsia="fr-FR"/>
        </w:rPr>
        <w:t xml:space="preserve">« Plus on finit l’entraînement fatigué et plus on force, mieux c’est » : cela peut paraître évident mais c’est le meilleur moyen de se dégoûter de la course à pied. Comment avoir envie de continuer si on finit sur les rotules, complètement essoufflé ?! Et c’est aussi l’un des meilleurs moyens pour se blesser. Un bon signe, c’est quand vous finissez la séance et que vous êtes pressés d’attaquer la prochaine </w:t>
      </w:r>
      <w:r w:rsidRPr="007F322E">
        <w:rPr>
          <w:rFonts w:ascii="Times New Roman" w:eastAsia="Times New Roman" w:hAnsi="Times New Roman" w:cs="Times New Roman"/>
          <w:b/>
          <w:bCs/>
          <w:noProof/>
          <w:sz w:val="24"/>
          <w:szCs w:val="24"/>
          <w:lang w:eastAsia="fr-FR"/>
        </w:rPr>
        <w:drawing>
          <wp:inline distT="0" distB="0" distL="0" distR="0">
            <wp:extent cx="147320" cy="147320"/>
            <wp:effectExtent l="19050" t="0" r="5080" b="0"/>
            <wp:docPr id="6" name="Imag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pic:cNvPicPr>
                      <a:picLocks noChangeAspect="1" noChangeArrowheads="1"/>
                    </pic:cNvPicPr>
                  </pic:nvPicPr>
                  <pic:blipFill>
                    <a:blip r:embed="rId7" cstate="print"/>
                    <a:srcRect/>
                    <a:stretch>
                      <a:fillRect/>
                    </a:stretch>
                  </pic:blipFill>
                  <pic:spPr bwMode="auto">
                    <a:xfrm>
                      <a:off x="0" y="0"/>
                      <a:ext cx="147320" cy="147320"/>
                    </a:xfrm>
                    <a:prstGeom prst="rect">
                      <a:avLst/>
                    </a:prstGeom>
                    <a:noFill/>
                    <a:ln w="9525">
                      <a:noFill/>
                      <a:miter lim="800000"/>
                      <a:headEnd/>
                      <a:tailEnd/>
                    </a:ln>
                  </pic:spPr>
                </pic:pic>
              </a:graphicData>
            </a:graphic>
          </wp:inline>
        </w:drawing>
      </w:r>
    </w:p>
    <w:p w:rsidR="007F322E" w:rsidRPr="007F322E" w:rsidRDefault="007F322E" w:rsidP="007F322E">
      <w:pPr>
        <w:numPr>
          <w:ilvl w:val="0"/>
          <w:numId w:val="6"/>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7F322E">
        <w:rPr>
          <w:rFonts w:ascii="Times New Roman" w:eastAsia="Times New Roman" w:hAnsi="Times New Roman" w:cs="Times New Roman"/>
          <w:b/>
          <w:bCs/>
          <w:sz w:val="24"/>
          <w:szCs w:val="24"/>
          <w:lang w:eastAsia="fr-FR"/>
        </w:rPr>
        <w:t>Terminer la séance par un sprint, bon ou mauvais ? Même si c’est tentant, en particulier quand on court à plusieurs, je vous déconseille le sprint final, car vous allez accumuler de l’acide lactique produit par l’effort intense du sprint. Il faut au contraire finir la séance par un retour au calme, en footing lent ou marche pour favoriser l’évacuation des déchets.</w:t>
      </w:r>
    </w:p>
    <w:p w:rsidR="007F322E" w:rsidRPr="007F322E" w:rsidRDefault="007F322E" w:rsidP="007F322E">
      <w:pPr>
        <w:numPr>
          <w:ilvl w:val="0"/>
          <w:numId w:val="7"/>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7F322E">
        <w:rPr>
          <w:rFonts w:ascii="Times New Roman" w:eastAsia="Times New Roman" w:hAnsi="Times New Roman" w:cs="Times New Roman"/>
          <w:b/>
          <w:bCs/>
          <w:sz w:val="24"/>
          <w:szCs w:val="24"/>
          <w:lang w:eastAsia="fr-FR"/>
        </w:rPr>
        <w:t xml:space="preserve">Vouloir suivre quelqu’un meilleur que soi. Ça peut partir d’une bonne intention, on se dit qu’en suivant un coureur régulier, on va finir par s’adapter et rattraper </w:t>
      </w:r>
      <w:r w:rsidRPr="007F322E">
        <w:rPr>
          <w:rFonts w:ascii="Times New Roman" w:eastAsia="Times New Roman" w:hAnsi="Times New Roman" w:cs="Times New Roman"/>
          <w:b/>
          <w:bCs/>
          <w:sz w:val="24"/>
          <w:szCs w:val="24"/>
          <w:lang w:eastAsia="fr-FR"/>
        </w:rPr>
        <w:lastRenderedPageBreak/>
        <w:t>son retard. Le problème, c’est que ce coureur risque de courir bien trop vite pour vous, un footing lent pour lui se transformera en sprint pour vous ! De plus, je pense qu’on est beaucoup plus à l’aise seul pour commencer, pour apprendre à se relâcher, se connaître, s’étalonner</w:t>
      </w:r>
    </w:p>
    <w:p w:rsidR="00CE79DD" w:rsidRPr="007F322E" w:rsidRDefault="00CE79DD" w:rsidP="007F322E">
      <w:pPr>
        <w:jc w:val="center"/>
        <w:rPr>
          <w:b/>
          <w:bCs/>
        </w:rPr>
      </w:pPr>
    </w:p>
    <w:sectPr w:rsidR="00CE79DD" w:rsidRPr="007F322E" w:rsidSect="00CE79D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643050"/>
    <w:multiLevelType w:val="multilevel"/>
    <w:tmpl w:val="604A9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0CA7E6C"/>
    <w:multiLevelType w:val="multilevel"/>
    <w:tmpl w:val="8952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8D873F2"/>
    <w:multiLevelType w:val="multilevel"/>
    <w:tmpl w:val="2528B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F2D428C"/>
    <w:multiLevelType w:val="multilevel"/>
    <w:tmpl w:val="4ECAF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66700AD"/>
    <w:multiLevelType w:val="multilevel"/>
    <w:tmpl w:val="5A72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09A37D5"/>
    <w:multiLevelType w:val="multilevel"/>
    <w:tmpl w:val="373C8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93650AB"/>
    <w:multiLevelType w:val="multilevel"/>
    <w:tmpl w:val="CB529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5"/>
  </w:num>
  <w:num w:numId="5">
    <w:abstractNumId w:val="6"/>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rsids>
    <w:rsidRoot w:val="007F322E"/>
    <w:rsid w:val="000A1194"/>
    <w:rsid w:val="000D3B5C"/>
    <w:rsid w:val="001A3A7E"/>
    <w:rsid w:val="001F21E1"/>
    <w:rsid w:val="00287A09"/>
    <w:rsid w:val="005B3B92"/>
    <w:rsid w:val="005C3E55"/>
    <w:rsid w:val="006902EB"/>
    <w:rsid w:val="00791EDA"/>
    <w:rsid w:val="007F322E"/>
    <w:rsid w:val="00871568"/>
    <w:rsid w:val="009B4F43"/>
    <w:rsid w:val="00A55A22"/>
    <w:rsid w:val="00CE79DD"/>
    <w:rsid w:val="00D161D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9DD"/>
  </w:style>
  <w:style w:type="paragraph" w:styleId="Titre1">
    <w:name w:val="heading 1"/>
    <w:basedOn w:val="Normal"/>
    <w:link w:val="Titre1Car"/>
    <w:uiPriority w:val="9"/>
    <w:qFormat/>
    <w:rsid w:val="007F322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7F322E"/>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F322E"/>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7F322E"/>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7F322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wp-caption-text">
    <w:name w:val="wp-caption-text"/>
    <w:basedOn w:val="Normal"/>
    <w:rsid w:val="007F322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7F322E"/>
    <w:rPr>
      <w:b/>
      <w:bCs/>
    </w:rPr>
  </w:style>
  <w:style w:type="character" w:styleId="Lienhypertexte">
    <w:name w:val="Hyperlink"/>
    <w:basedOn w:val="Policepardfaut"/>
    <w:uiPriority w:val="99"/>
    <w:semiHidden/>
    <w:unhideWhenUsed/>
    <w:rsid w:val="007F322E"/>
    <w:rPr>
      <w:color w:val="0000FF"/>
      <w:u w:val="single"/>
    </w:rPr>
  </w:style>
  <w:style w:type="paragraph" w:styleId="Textedebulles">
    <w:name w:val="Balloon Text"/>
    <w:basedOn w:val="Normal"/>
    <w:link w:val="TextedebullesCar"/>
    <w:uiPriority w:val="99"/>
    <w:semiHidden/>
    <w:unhideWhenUsed/>
    <w:rsid w:val="007F322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F32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8071184">
      <w:bodyDiv w:val="1"/>
      <w:marLeft w:val="0"/>
      <w:marRight w:val="0"/>
      <w:marTop w:val="0"/>
      <w:marBottom w:val="0"/>
      <w:divBdr>
        <w:top w:val="none" w:sz="0" w:space="0" w:color="auto"/>
        <w:left w:val="none" w:sz="0" w:space="0" w:color="auto"/>
        <w:bottom w:val="none" w:sz="0" w:space="0" w:color="auto"/>
        <w:right w:val="none" w:sz="0" w:space="0" w:color="auto"/>
      </w:divBdr>
      <w:divsChild>
        <w:div w:id="1182862173">
          <w:marLeft w:val="0"/>
          <w:marRight w:val="0"/>
          <w:marTop w:val="0"/>
          <w:marBottom w:val="0"/>
          <w:divBdr>
            <w:top w:val="none" w:sz="0" w:space="0" w:color="auto"/>
            <w:left w:val="none" w:sz="0" w:space="0" w:color="auto"/>
            <w:bottom w:val="none" w:sz="0" w:space="0" w:color="auto"/>
            <w:right w:val="none" w:sz="0" w:space="0" w:color="auto"/>
          </w:divBdr>
          <w:divsChild>
            <w:div w:id="138367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urir-plus-loin.com/courir-plus-lentement-pour-progresser-les-bienfaits-de-lendurance-fondamentale/" TargetMode="External"/><Relationship Id="rId3" Type="http://schemas.openxmlformats.org/officeDocument/2006/relationships/settings" Target="settings.xml"/><Relationship Id="rId7" Type="http://schemas.openxmlformats.org/officeDocument/2006/relationships/image" Target="media/image3.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703</Words>
  <Characters>3871</Characters>
  <Application>Microsoft Office Word</Application>
  <DocSecurity>0</DocSecurity>
  <Lines>32</Lines>
  <Paragraphs>9</Paragraphs>
  <ScaleCrop>false</ScaleCrop>
  <Company/>
  <LinksUpToDate>false</LinksUpToDate>
  <CharactersWithSpaces>4565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dc:creator>
  <cp:lastModifiedBy>AZIZ</cp:lastModifiedBy>
  <cp:revision>2</cp:revision>
  <dcterms:created xsi:type="dcterms:W3CDTF">2012-09-20T10:27:00Z</dcterms:created>
  <dcterms:modified xsi:type="dcterms:W3CDTF">2012-09-20T10:27:00Z</dcterms:modified>
</cp:coreProperties>
</file>